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C2" w:rsidRPr="00E10FCD" w:rsidRDefault="00F656C2" w:rsidP="00F674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 xml:space="preserve">Экзаменационные вопросы </w:t>
      </w:r>
    </w:p>
    <w:p w:rsidR="00F656C2" w:rsidRPr="00E10FCD" w:rsidRDefault="00F656C2" w:rsidP="00F674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 xml:space="preserve">к вступительным экзаменам в магистратуру </w:t>
      </w:r>
    </w:p>
    <w:p w:rsidR="00A40EC0" w:rsidRPr="00E10FCD" w:rsidRDefault="00F656C2" w:rsidP="00E10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10FCD">
        <w:rPr>
          <w:rFonts w:ascii="Times New Roman" w:hAnsi="Times New Roman" w:cs="Times New Roman"/>
          <w:b/>
          <w:sz w:val="24"/>
        </w:rPr>
        <w:t>по программе «Научные иссл</w:t>
      </w:r>
      <w:r w:rsidR="00E9143B" w:rsidRPr="00E10FCD">
        <w:rPr>
          <w:rFonts w:ascii="Times New Roman" w:hAnsi="Times New Roman" w:cs="Times New Roman"/>
          <w:b/>
          <w:sz w:val="24"/>
        </w:rPr>
        <w:t xml:space="preserve">едования в области балета» </w:t>
      </w:r>
      <w:bookmarkStart w:id="0" w:name="_GoBack"/>
      <w:bookmarkEnd w:id="0"/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1.</w:t>
      </w:r>
    </w:p>
    <w:p w:rsidR="00A40EC0" w:rsidRPr="00A40EC0" w:rsidRDefault="00A40EC0" w:rsidP="00A40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Temps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liе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́. Значение в уроке классического танца. Постепенное усложнение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Temps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liе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́ в программе классического танца. Все виды движения: середина,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пальцы.</w:t>
      </w:r>
    </w:p>
    <w:p w:rsidR="00A40EC0" w:rsidRPr="00A40EC0" w:rsidRDefault="00A40EC0" w:rsidP="00E10FC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первом году обучения (4 класс).</w:t>
      </w: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2.</w:t>
      </w:r>
    </w:p>
    <w:p w:rsidR="00A40EC0" w:rsidRPr="00A40EC0" w:rsidRDefault="00A40EC0" w:rsidP="00A40EC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Постановка рук и спины в младших классах. Все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40EC0">
        <w:rPr>
          <w:rFonts w:ascii="Times New Roman" w:eastAsia="Calibri" w:hAnsi="Times New Roman" w:cs="Times New Roman"/>
          <w:sz w:val="28"/>
          <w:szCs w:val="28"/>
        </w:rPr>
        <w:t>виды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port de bras. </w:t>
      </w:r>
      <w:r w:rsidRPr="00A40EC0">
        <w:rPr>
          <w:rFonts w:ascii="Times New Roman" w:eastAsia="Calibri" w:hAnsi="Times New Roman" w:cs="Times New Roman"/>
          <w:sz w:val="28"/>
          <w:szCs w:val="28"/>
        </w:rPr>
        <w:t>Вариативность рук в позах классического танца (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adagio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вращения, прыжки) – средние классы.</w:t>
      </w:r>
    </w:p>
    <w:p w:rsidR="00A40EC0" w:rsidRPr="00A40EC0" w:rsidRDefault="00A40EC0" w:rsidP="00E10FC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втором году обучения (5 класс).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3.</w:t>
      </w:r>
    </w:p>
    <w:p w:rsidR="00A40EC0" w:rsidRPr="00A40EC0" w:rsidRDefault="00A40EC0" w:rsidP="00A40EC0">
      <w:pPr>
        <w:numPr>
          <w:ilvl w:val="0"/>
          <w:numId w:val="11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Движение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tournant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в экзерсисе на середине зала. Последовательность изучения и музыкальные раскладки.</w:t>
      </w:r>
    </w:p>
    <w:p w:rsidR="00A40EC0" w:rsidRPr="00E10FCD" w:rsidRDefault="00A40EC0" w:rsidP="00A40EC0">
      <w:pPr>
        <w:numPr>
          <w:ilvl w:val="0"/>
          <w:numId w:val="11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третьем году обучения (1 курс).</w:t>
      </w:r>
    </w:p>
    <w:p w:rsidR="00A40EC0" w:rsidRPr="00A40EC0" w:rsidRDefault="00A40EC0" w:rsidP="00A40EC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4.</w:t>
      </w:r>
    </w:p>
    <w:p w:rsidR="00A40EC0" w:rsidRPr="00A40EC0" w:rsidRDefault="00A40EC0" w:rsidP="00A40EC0">
      <w:pPr>
        <w:numPr>
          <w:ilvl w:val="0"/>
          <w:numId w:val="12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Различные виды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preparation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pirouette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– изучение в младших и средних классах.</w:t>
      </w:r>
    </w:p>
    <w:p w:rsidR="00A40EC0" w:rsidRPr="00E10FCD" w:rsidRDefault="00A40EC0" w:rsidP="00A40EC0">
      <w:pPr>
        <w:numPr>
          <w:ilvl w:val="0"/>
          <w:numId w:val="12"/>
        </w:numPr>
        <w:spacing w:after="0"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Основное содержание курса народно-сценического танца на четвертом году обучения (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курс).</w:t>
      </w:r>
    </w:p>
    <w:p w:rsidR="00A40EC0" w:rsidRPr="00A40EC0" w:rsidRDefault="00A40EC0" w:rsidP="00A40EC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5</w:t>
      </w:r>
    </w:p>
    <w:p w:rsidR="00A40EC0" w:rsidRPr="00A40EC0" w:rsidRDefault="00A40EC0" w:rsidP="00A40EC0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Связующие движения у станка и на середине зала, в разделе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, варианты использования в классическом танце.</w:t>
      </w:r>
    </w:p>
    <w:p w:rsidR="00A40EC0" w:rsidRPr="00A40EC0" w:rsidRDefault="00A40EC0" w:rsidP="00E10FCD">
      <w:pPr>
        <w:numPr>
          <w:ilvl w:val="0"/>
          <w:numId w:val="13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Парные положения рук в народно-сценическом танце. 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6.</w:t>
      </w:r>
    </w:p>
    <w:p w:rsidR="00A40EC0" w:rsidRPr="00A40EC0" w:rsidRDefault="00A40EC0" w:rsidP="00A40EC0">
      <w:pPr>
        <w:numPr>
          <w:ilvl w:val="0"/>
          <w:numId w:val="14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Развитие раздела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на 7 году обучения (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курс)</w:t>
      </w:r>
    </w:p>
    <w:p w:rsidR="00A40EC0" w:rsidRPr="00A40EC0" w:rsidRDefault="00A40EC0" w:rsidP="00E10FCD">
      <w:pPr>
        <w:numPr>
          <w:ilvl w:val="0"/>
          <w:numId w:val="14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Экзерсис у станка на уроке народно-сценического танца: его основные цели и задачи.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7.</w:t>
      </w:r>
    </w:p>
    <w:p w:rsidR="00A40EC0" w:rsidRPr="00A40EC0" w:rsidRDefault="00A40EC0" w:rsidP="00A40EC0">
      <w:pPr>
        <w:numPr>
          <w:ilvl w:val="0"/>
          <w:numId w:val="15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Особенности построения пальцевого экзерсиса на 7 и 8 году обучения (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40EC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курсы).</w:t>
      </w:r>
    </w:p>
    <w:p w:rsidR="00A40EC0" w:rsidRPr="00A40EC0" w:rsidRDefault="00A40EC0" w:rsidP="00E10FCD">
      <w:pPr>
        <w:numPr>
          <w:ilvl w:val="0"/>
          <w:numId w:val="15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Венгерский народно-сценический (академический) танец.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Билет 8.</w:t>
      </w:r>
    </w:p>
    <w:p w:rsidR="00A40EC0" w:rsidRPr="00A40EC0" w:rsidRDefault="00A40EC0" w:rsidP="00A40EC0">
      <w:pPr>
        <w:numPr>
          <w:ilvl w:val="0"/>
          <w:numId w:val="8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Подготовка к изучению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lent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. Виды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lent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. Методика преподавания (музыкальные раскладки).</w:t>
      </w:r>
    </w:p>
    <w:p w:rsidR="00A40EC0" w:rsidRPr="00A40EC0" w:rsidRDefault="00A40EC0" w:rsidP="00E10FCD">
      <w:pPr>
        <w:numPr>
          <w:ilvl w:val="0"/>
          <w:numId w:val="8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Польский народно-сценический (академический) танец: мазурка.</w:t>
      </w: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9.</w:t>
      </w:r>
    </w:p>
    <w:p w:rsidR="00A40EC0" w:rsidRPr="00A40EC0" w:rsidRDefault="00A40EC0" w:rsidP="00A40EC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Préparation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в больших позах, вращение в больших позах со всех приемов (с 5 класса по III курс). Все виды. Методика преподавания.</w:t>
      </w:r>
    </w:p>
    <w:p w:rsidR="00A40EC0" w:rsidRPr="00A40EC0" w:rsidRDefault="00A40EC0" w:rsidP="00A40EC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Испанский народно-сценический (академический) танец.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10.</w:t>
      </w:r>
    </w:p>
    <w:p w:rsidR="00A40EC0" w:rsidRPr="00A40EC0" w:rsidRDefault="00A40EC0" w:rsidP="00A40EC0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allegro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. Классификация, значение и место в уроке классического танца.</w:t>
      </w:r>
    </w:p>
    <w:p w:rsidR="00A40EC0" w:rsidRPr="00A40EC0" w:rsidRDefault="00A40EC0" w:rsidP="00A40EC0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Итальянский народно-сценический (академический) танец.</w:t>
      </w: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11.</w:t>
      </w:r>
    </w:p>
    <w:p w:rsidR="00A40EC0" w:rsidRPr="00A40EC0" w:rsidRDefault="00A40EC0" w:rsidP="00A40EC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Французская и русская терминология, используемая для названия движений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дуэтно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-классического танца.</w:t>
      </w:r>
    </w:p>
    <w:p w:rsidR="00A40EC0" w:rsidRPr="00A40EC0" w:rsidRDefault="00A40EC0" w:rsidP="00E10FC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Историко-бытовой танец. Место и значение историко-бытового танца в процессе обучения артиста балета. Вопросы стиля, манеры исполнения. Роль историко-бытового танца в балетном спектакле.</w:t>
      </w: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12.</w:t>
      </w:r>
    </w:p>
    <w:p w:rsidR="00A40EC0" w:rsidRPr="00A40EC0" w:rsidRDefault="00A40EC0" w:rsidP="00A40EC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Методическое объяснение исполнения какого-либо приема партерной или воздушной поддержки по программе первого года обучения (I курс).</w:t>
      </w:r>
    </w:p>
    <w:p w:rsidR="00A40EC0" w:rsidRPr="00A40EC0" w:rsidRDefault="00A40EC0" w:rsidP="00E10FCD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Современные направления в хореографическом искусстве.</w:t>
      </w:r>
    </w:p>
    <w:p w:rsidR="00A40EC0" w:rsidRPr="00A40EC0" w:rsidRDefault="00A40EC0" w:rsidP="00A40EC0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13.</w:t>
      </w:r>
    </w:p>
    <w:p w:rsidR="00A40EC0" w:rsidRPr="00A40EC0" w:rsidRDefault="00A40EC0" w:rsidP="00A40EC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Методическое объяснение исполнения какого-либо приема партерной или воздушной поддержки по программе второго года обучения (II курс).</w:t>
      </w:r>
    </w:p>
    <w:p w:rsidR="00A40EC0" w:rsidRDefault="00A40EC0" w:rsidP="00E10FC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Истоки возникновения танца «модерн» и «джаз-танца».</w:t>
      </w:r>
    </w:p>
    <w:p w:rsidR="00E10FCD" w:rsidRPr="00A40EC0" w:rsidRDefault="00E10FCD" w:rsidP="00E10FC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EC0" w:rsidRPr="00A40EC0" w:rsidRDefault="00A40EC0" w:rsidP="00A40EC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EC0">
        <w:rPr>
          <w:rFonts w:ascii="Times New Roman" w:eastAsia="Calibri" w:hAnsi="Times New Roman" w:cs="Times New Roman"/>
          <w:b/>
          <w:bCs/>
          <w:sz w:val="28"/>
          <w:szCs w:val="28"/>
        </w:rPr>
        <w:t>Билет 14.</w:t>
      </w:r>
    </w:p>
    <w:p w:rsidR="00A40EC0" w:rsidRPr="00A40EC0" w:rsidRDefault="00A40EC0" w:rsidP="00A40EC0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Различные виды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fouettе́s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, начиная с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fouettе́s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à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terre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и заканчивая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grand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fouettе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́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tournant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en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dedans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attitude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EC0">
        <w:rPr>
          <w:rFonts w:ascii="Times New Roman" w:eastAsia="Calibri" w:hAnsi="Times New Roman" w:cs="Times New Roman"/>
          <w:sz w:val="28"/>
          <w:szCs w:val="28"/>
        </w:rPr>
        <w:t>croisе</w:t>
      </w:r>
      <w:proofErr w:type="spellEnd"/>
      <w:r w:rsidRPr="00A40EC0">
        <w:rPr>
          <w:rFonts w:ascii="Times New Roman" w:eastAsia="Calibri" w:hAnsi="Times New Roman" w:cs="Times New Roman"/>
          <w:sz w:val="28"/>
          <w:szCs w:val="28"/>
        </w:rPr>
        <w:t>́ (итальянское). Использование в уроках классического танца.</w:t>
      </w:r>
    </w:p>
    <w:p w:rsidR="00A40EC0" w:rsidRPr="00A40EC0" w:rsidRDefault="00A40EC0" w:rsidP="00A40EC0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EC0">
        <w:rPr>
          <w:rFonts w:ascii="Times New Roman" w:eastAsia="Calibri" w:hAnsi="Times New Roman" w:cs="Times New Roman"/>
          <w:sz w:val="28"/>
          <w:szCs w:val="28"/>
        </w:rPr>
        <w:t>Истоки возникновения танца «модерн» и «джаз-танца».</w:t>
      </w:r>
      <w:r w:rsidRPr="00E10FC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40EC0" w:rsidRPr="00A40EC0" w:rsidRDefault="00A40EC0" w:rsidP="00A40E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820" w:rsidRPr="001779EB" w:rsidRDefault="008D2820" w:rsidP="00A7798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sectPr w:rsidR="008D2820" w:rsidRPr="001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194"/>
    <w:multiLevelType w:val="hybridMultilevel"/>
    <w:tmpl w:val="B050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FDB"/>
    <w:multiLevelType w:val="hybridMultilevel"/>
    <w:tmpl w:val="356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38FB"/>
    <w:multiLevelType w:val="hybridMultilevel"/>
    <w:tmpl w:val="3328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0C6"/>
    <w:multiLevelType w:val="hybridMultilevel"/>
    <w:tmpl w:val="39422410"/>
    <w:lvl w:ilvl="0" w:tplc="A0A43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8B6D7E"/>
    <w:multiLevelType w:val="hybridMultilevel"/>
    <w:tmpl w:val="1282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F53"/>
    <w:multiLevelType w:val="hybridMultilevel"/>
    <w:tmpl w:val="8ACC145C"/>
    <w:lvl w:ilvl="0" w:tplc="58262ED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9E2F0C"/>
    <w:multiLevelType w:val="hybridMultilevel"/>
    <w:tmpl w:val="122A3D0C"/>
    <w:lvl w:ilvl="0" w:tplc="5A56E6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D5815"/>
    <w:multiLevelType w:val="hybridMultilevel"/>
    <w:tmpl w:val="D19C0B24"/>
    <w:lvl w:ilvl="0" w:tplc="B8B80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AA7969"/>
    <w:multiLevelType w:val="hybridMultilevel"/>
    <w:tmpl w:val="EC08A998"/>
    <w:lvl w:ilvl="0" w:tplc="0A12B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2267A9"/>
    <w:multiLevelType w:val="hybridMultilevel"/>
    <w:tmpl w:val="5E2E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7748"/>
    <w:multiLevelType w:val="hybridMultilevel"/>
    <w:tmpl w:val="8B74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01F6"/>
    <w:multiLevelType w:val="hybridMultilevel"/>
    <w:tmpl w:val="41B2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46E3"/>
    <w:multiLevelType w:val="hybridMultilevel"/>
    <w:tmpl w:val="18F2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91762"/>
    <w:multiLevelType w:val="hybridMultilevel"/>
    <w:tmpl w:val="C7A0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D60FB"/>
    <w:multiLevelType w:val="hybridMultilevel"/>
    <w:tmpl w:val="7290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3589"/>
    <w:multiLevelType w:val="hybridMultilevel"/>
    <w:tmpl w:val="D274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18D0"/>
    <w:multiLevelType w:val="hybridMultilevel"/>
    <w:tmpl w:val="A342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4B7B"/>
    <w:multiLevelType w:val="hybridMultilevel"/>
    <w:tmpl w:val="46662784"/>
    <w:lvl w:ilvl="0" w:tplc="E9FE6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21DB2"/>
    <w:multiLevelType w:val="hybridMultilevel"/>
    <w:tmpl w:val="FD68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66A0D"/>
    <w:multiLevelType w:val="hybridMultilevel"/>
    <w:tmpl w:val="A090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A4D81"/>
    <w:multiLevelType w:val="hybridMultilevel"/>
    <w:tmpl w:val="F518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0C86"/>
    <w:multiLevelType w:val="hybridMultilevel"/>
    <w:tmpl w:val="52E21AD8"/>
    <w:lvl w:ilvl="0" w:tplc="E488C7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20"/>
  </w:num>
  <w:num w:numId="10">
    <w:abstractNumId w:val="18"/>
  </w:num>
  <w:num w:numId="11">
    <w:abstractNumId w:val="6"/>
  </w:num>
  <w:num w:numId="12">
    <w:abstractNumId w:val="5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20"/>
    <w:rsid w:val="0004706C"/>
    <w:rsid w:val="001232D2"/>
    <w:rsid w:val="00150818"/>
    <w:rsid w:val="001779EB"/>
    <w:rsid w:val="00185759"/>
    <w:rsid w:val="001A2A48"/>
    <w:rsid w:val="00494448"/>
    <w:rsid w:val="004964E5"/>
    <w:rsid w:val="004D4AAB"/>
    <w:rsid w:val="00631F25"/>
    <w:rsid w:val="007213B6"/>
    <w:rsid w:val="00770665"/>
    <w:rsid w:val="00774829"/>
    <w:rsid w:val="008267AE"/>
    <w:rsid w:val="00891E8C"/>
    <w:rsid w:val="008D2820"/>
    <w:rsid w:val="00944F0B"/>
    <w:rsid w:val="00992781"/>
    <w:rsid w:val="00A40EC0"/>
    <w:rsid w:val="00A7798D"/>
    <w:rsid w:val="00B865D9"/>
    <w:rsid w:val="00B96333"/>
    <w:rsid w:val="00C477E4"/>
    <w:rsid w:val="00C74E33"/>
    <w:rsid w:val="00C820B5"/>
    <w:rsid w:val="00CC20D2"/>
    <w:rsid w:val="00DB1124"/>
    <w:rsid w:val="00DE0731"/>
    <w:rsid w:val="00DF0FD0"/>
    <w:rsid w:val="00E10FCD"/>
    <w:rsid w:val="00E57F31"/>
    <w:rsid w:val="00E9143B"/>
    <w:rsid w:val="00F0260C"/>
    <w:rsid w:val="00F656C2"/>
    <w:rsid w:val="00F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7EA2"/>
  <w15:chartTrackingRefBased/>
  <w15:docId w15:val="{DE7CEE3A-69C0-406E-BD51-BFBE98EF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2A68-8BFA-4AF5-BABB-C361EC18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Марина Игоревна Петрова</cp:lastModifiedBy>
  <cp:revision>2</cp:revision>
  <cp:lastPrinted>2022-06-02T12:17:00Z</cp:lastPrinted>
  <dcterms:created xsi:type="dcterms:W3CDTF">2023-10-20T13:39:00Z</dcterms:created>
  <dcterms:modified xsi:type="dcterms:W3CDTF">2023-10-20T13:39:00Z</dcterms:modified>
</cp:coreProperties>
</file>